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firstLine="320" w:firstLineChars="100"/>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right="0" w:rightChars="0"/>
        <w:jc w:val="both"/>
        <w:textAlignment w:val="auto"/>
        <w:outlineLvl w:val="9"/>
        <w:rPr>
          <w:rFonts w:hint="eastAsia" w:ascii="黑体" w:eastAsia="黑体"/>
          <w:sz w:val="32"/>
          <w:lang w:eastAsia="zh-CN"/>
        </w:rPr>
      </w:pPr>
      <w:bookmarkStart w:id="0" w:name="barCode"/>
      <w:bookmarkEnd w:id="0"/>
    </w:p>
    <w:p>
      <w:pPr>
        <w:keepNext w:val="0"/>
        <w:keepLines w:val="0"/>
        <w:pageBreakBefore w:val="0"/>
        <w:widowControl w:val="0"/>
        <w:kinsoku/>
        <w:wordWrap/>
        <w:overflowPunct/>
        <w:topLinePunct w:val="0"/>
        <w:autoSpaceDE/>
        <w:autoSpaceDN/>
        <w:bidi w:val="0"/>
        <w:adjustRightInd/>
        <w:snapToGrid w:val="0"/>
        <w:spacing w:line="240" w:lineRule="auto"/>
        <w:ind w:right="0" w:rightChars="0"/>
        <w:jc w:val="both"/>
        <w:textAlignment w:val="auto"/>
        <w:outlineLvl w:val="9"/>
        <w:rPr>
          <w:rFonts w:hint="eastAsia" w:ascii="黑体" w:eastAsia="黑体"/>
          <w:sz w:val="32"/>
          <w:lang w:eastAsia="zh-CN"/>
        </w:rPr>
      </w:pPr>
      <w:r>
        <w:rPr>
          <w:rFonts w:hint="eastAsia" w:ascii="黑体" w:eastAsia="黑体"/>
          <w:sz w:val="32"/>
          <w:lang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left="2" w:right="0" w:rightChars="0" w:firstLine="2"/>
        <w:jc w:val="both"/>
        <w:textAlignment w:val="auto"/>
        <w:outlineLvl w:val="9"/>
        <w:rPr>
          <w:rFonts w:hint="eastAsia" w:ascii="黑体" w:eastAsia="黑体"/>
          <w:sz w:val="32"/>
        </w:rPr>
      </w:pPr>
    </w:p>
    <w:p>
      <w:pPr>
        <w:keepNext w:val="0"/>
        <w:keepLines w:val="0"/>
        <w:pageBreakBefore w:val="0"/>
        <w:widowControl w:val="0"/>
        <w:kinsoku/>
        <w:wordWrap/>
        <w:overflowPunct/>
        <w:topLinePunct w:val="0"/>
        <w:autoSpaceDE/>
        <w:autoSpaceDN/>
        <w:bidi w:val="0"/>
        <w:adjustRightInd/>
        <w:snapToGrid w:val="0"/>
        <w:spacing w:line="240" w:lineRule="auto"/>
        <w:ind w:left="2" w:right="0" w:rightChars="0" w:firstLine="2"/>
        <w:jc w:val="both"/>
        <w:textAlignment w:val="auto"/>
        <w:outlineLvl w:val="9"/>
        <w:rPr>
          <w:rFonts w:hint="eastAsia" w:ascii="黑体" w:eastAsia="黑体"/>
          <w:sz w:val="32"/>
        </w:rPr>
      </w:pPr>
    </w:p>
    <w:p>
      <w:pPr>
        <w:keepNext w:val="0"/>
        <w:keepLines w:val="0"/>
        <w:pageBreakBefore w:val="0"/>
        <w:widowControl w:val="0"/>
        <w:kinsoku/>
        <w:wordWrap/>
        <w:overflowPunct/>
        <w:topLinePunct w:val="0"/>
        <w:autoSpaceDE/>
        <w:autoSpaceDN/>
        <w:bidi w:val="0"/>
        <w:adjustRightInd/>
        <w:snapToGrid w:val="0"/>
        <w:spacing w:line="240" w:lineRule="auto"/>
        <w:ind w:left="2" w:right="0" w:rightChars="0" w:firstLine="2"/>
        <w:jc w:val="both"/>
        <w:textAlignment w:val="auto"/>
        <w:outlineLvl w:val="9"/>
        <w:rPr>
          <w:rFonts w:hint="eastAsia" w:ascii="黑体" w:eastAsia="黑体"/>
          <w:sz w:val="32"/>
        </w:rPr>
      </w:pPr>
    </w:p>
    <w:p>
      <w:pPr>
        <w:keepNext w:val="0"/>
        <w:keepLines w:val="0"/>
        <w:pageBreakBefore w:val="0"/>
        <w:widowControl w:val="0"/>
        <w:kinsoku/>
        <w:wordWrap/>
        <w:overflowPunct/>
        <w:topLinePunct w:val="0"/>
        <w:autoSpaceDE/>
        <w:autoSpaceDN/>
        <w:bidi w:val="0"/>
        <w:adjustRightInd/>
        <w:snapToGrid w:val="0"/>
        <w:spacing w:line="240" w:lineRule="auto"/>
        <w:ind w:left="2" w:right="0" w:rightChars="0" w:firstLine="2"/>
        <w:jc w:val="both"/>
        <w:textAlignment w:val="auto"/>
        <w:outlineLvl w:val="9"/>
        <w:rPr>
          <w:rFonts w:hint="eastAsia" w:ascii="黑体" w:eastAsia="黑体"/>
          <w:sz w:val="32"/>
        </w:rPr>
      </w:pPr>
    </w:p>
    <w:p>
      <w:pPr>
        <w:keepNext w:val="0"/>
        <w:keepLines w:val="0"/>
        <w:pageBreakBefore w:val="0"/>
        <w:widowControl w:val="0"/>
        <w:kinsoku/>
        <w:wordWrap/>
        <w:overflowPunct/>
        <w:topLinePunct w:val="0"/>
        <w:autoSpaceDE/>
        <w:autoSpaceDN/>
        <w:bidi w:val="0"/>
        <w:adjustRightInd/>
        <w:snapToGrid w:val="0"/>
        <w:spacing w:line="240" w:lineRule="auto"/>
        <w:ind w:left="2" w:right="0" w:rightChars="0" w:firstLine="2"/>
        <w:jc w:val="both"/>
        <w:textAlignment w:val="auto"/>
        <w:outlineLvl w:val="9"/>
        <w:rPr>
          <w:rFonts w:hint="eastAsia" w:ascii="黑体" w:eastAsia="黑体"/>
          <w:sz w:val="32"/>
        </w:rPr>
      </w:pPr>
    </w:p>
    <w:p>
      <w:pPr>
        <w:keepNext w:val="0"/>
        <w:keepLines w:val="0"/>
        <w:pageBreakBefore w:val="0"/>
        <w:widowControl w:val="0"/>
        <w:kinsoku/>
        <w:wordWrap/>
        <w:overflowPunct/>
        <w:topLinePunct w:val="0"/>
        <w:autoSpaceDE/>
        <w:autoSpaceDN/>
        <w:bidi w:val="0"/>
        <w:adjustRightInd/>
        <w:snapToGrid w:val="0"/>
        <w:spacing w:line="240" w:lineRule="auto"/>
        <w:ind w:left="2" w:right="0" w:rightChars="0" w:firstLine="2"/>
        <w:jc w:val="both"/>
        <w:textAlignment w:val="auto"/>
        <w:outlineLvl w:val="9"/>
        <w:rPr>
          <w:rFonts w:hint="eastAsia" w:ascii="黑体" w:eastAsia="黑体"/>
          <w:sz w:val="32"/>
        </w:rPr>
      </w:pPr>
    </w:p>
    <w:tbl>
      <w:tblPr>
        <w:tblStyle w:val="6"/>
        <w:tblW w:w="906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768"/>
        <w:gridCol w:w="22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4" w:hRule="atLeast"/>
          <w:jc w:val="center"/>
          <w:hidden/>
        </w:trPr>
        <w:tc>
          <w:tcPr>
            <w:tcW w:w="6768" w:type="dxa"/>
            <w:vAlign w:val="top"/>
          </w:tcPr>
          <w:p>
            <w:pPr>
              <w:jc w:val="distribute"/>
              <w:rPr>
                <w:rFonts w:hint="eastAsia" w:ascii="方正小标宋简体" w:eastAsia="方正小标宋简体"/>
                <w:vanish/>
                <w:color w:val="FF0000"/>
                <w:sz w:val="44"/>
                <w:szCs w:val="44"/>
                <w:lang w:eastAsia="zh-CN"/>
              </w:rPr>
            </w:pPr>
            <w:bookmarkStart w:id="1" w:name="markhead"/>
            <w:r>
              <w:rPr>
                <w:rFonts w:hint="eastAsia" w:ascii="方正小标宋简体" w:eastAsia="方正小标宋简体"/>
                <w:vanish/>
                <w:color w:val="FF0000"/>
                <w:sz w:val="44"/>
                <w:szCs w:val="44"/>
                <w:lang w:eastAsia="zh-CN"/>
              </w:rPr>
              <w:t>浙江省财政厅</w:t>
            </w:r>
            <w:bookmarkEnd w:id="1"/>
          </w:p>
        </w:tc>
        <w:tc>
          <w:tcPr>
            <w:tcW w:w="2292" w:type="dxa"/>
            <w:vAlign w:val="center"/>
          </w:tcPr>
          <w:p>
            <w:pPr>
              <w:jc w:val="distribute"/>
              <w:rPr>
                <w:rFonts w:hint="eastAsia" w:ascii="方正小标宋简体" w:eastAsia="方正小标宋简体"/>
                <w:vanish/>
                <w:color w:val="FF0000"/>
                <w:sz w:val="44"/>
                <w:szCs w:val="44"/>
                <w:lang w:eastAsia="zh-CN"/>
              </w:rPr>
            </w:pPr>
            <w:bookmarkStart w:id="2" w:name="fileType"/>
            <w:r>
              <w:rPr>
                <w:rFonts w:hint="eastAsia" w:ascii="方正小标宋简体" w:eastAsia="方正小标宋简体"/>
                <w:vanish/>
                <w:color w:val="FF0000"/>
                <w:sz w:val="44"/>
                <w:szCs w:val="44"/>
                <w:lang w:eastAsia="zh-CN"/>
              </w:rPr>
              <w:t>文件</w:t>
            </w:r>
            <w:bookmarkEnd w:id="2"/>
          </w:p>
        </w:tc>
      </w:tr>
    </w:tbl>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仿宋_GB2312" w:eastAsia="仿宋_GB2312"/>
        </w:rPr>
      </w:pPr>
    </w:p>
    <w:p>
      <w:pPr>
        <w:jc w:val="center"/>
        <w:rPr>
          <w:rFonts w:hint="eastAsia" w:ascii="仿宋_GB2312" w:hAnsi="仿宋_GB2312" w:eastAsia="仿宋_GB2312" w:cs="仿宋_GB2312"/>
          <w:sz w:val="32"/>
          <w:lang w:eastAsia="zh-CN"/>
        </w:rPr>
      </w:pPr>
      <w:r>
        <w:rPr>
          <w:rFonts w:hint="eastAsia" w:ascii="仿宋_GB2312" w:hAnsi="仿宋_GB2312" w:eastAsia="仿宋_GB2312" w:cs="仿宋_GB2312"/>
          <w:sz w:val="32"/>
          <w:lang w:eastAsia="zh-CN"/>
        </w:rPr>
        <w:t>浙财采监〔2020〕4号</w:t>
      </w:r>
    </w:p>
    <w:p>
      <w:pPr>
        <w:rPr>
          <w:rFonts w:hint="eastAsia" w:ascii="仿宋_GB2312" w:eastAsia="仿宋_GB2312"/>
          <w:vanish/>
          <w:szCs w:val="21"/>
        </w:rPr>
      </w:pPr>
      <w:r>
        <w:rPr>
          <w:rFonts w:ascii="仿宋_GB2312" w:eastAsia="仿宋_GB2312"/>
          <w:vanish/>
          <w:sz w:val="20"/>
          <w:szCs w:val="21"/>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230505</wp:posOffset>
                </wp:positionV>
                <wp:extent cx="552958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529580" cy="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8.15pt;height:0pt;width:435.4pt;z-index:251658240;mso-width-relative:page;mso-height-relative:page;" filled="f" stroked="t" coordsize="21600,21600" o:gfxdata="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AjK9XtQAAAAGAQAADwAA&#10;AAAAAAABACAAAAAiAAAAZHJzL2Rvd25yZXYueG1sUEsBAhQAFAAAAAgAh07iQIE9GZnhAQAApQMA&#10;AA4AAAAAAAAAAQAgAAAAIwEAAGRycy9lMm9Eb2MueG1sUEsFBgAAAAAGAAYAWQEAAHYFAAAAAA==&#10;">
                <v:fill on="f" focussize="0,0"/>
                <v:stroke weight="2.25pt" color="#FF0000" joinstyle="round"/>
                <v:imagedata o:title=""/>
                <o:lock v:ext="edit" aspectratio="f"/>
              </v:line>
            </w:pict>
          </mc:Fallback>
        </mc:AlternateContent>
      </w:r>
    </w:p>
    <w:p>
      <w:pPr>
        <w:snapToGrid w:val="0"/>
        <w:jc w:val="both"/>
        <w:rPr>
          <w:rFonts w:hint="eastAsia" w:ascii="方正小标宋简体" w:eastAsia="方正小标宋简体"/>
          <w:sz w:val="44"/>
          <w:szCs w:val="21"/>
        </w:rPr>
      </w:pPr>
    </w:p>
    <w:p>
      <w:pPr>
        <w:snapToGrid w:val="0"/>
        <w:jc w:val="both"/>
        <w:rPr>
          <w:rFonts w:hint="eastAsia" w:ascii="方正小标宋简体" w:eastAsia="方正小标宋简体"/>
          <w:sz w:val="44"/>
          <w:szCs w:val="21"/>
        </w:rPr>
      </w:pPr>
    </w:p>
    <w:p>
      <w:pPr>
        <w:snapToGrid w:val="0"/>
        <w:jc w:val="center"/>
        <w:rPr>
          <w:rFonts w:hint="eastAsia" w:ascii="方正小标宋简体" w:eastAsia="方正小标宋简体"/>
          <w:sz w:val="44"/>
          <w:lang w:eastAsia="zh-CN"/>
        </w:rPr>
      </w:pPr>
      <w:bookmarkStart w:id="3" w:name="hallSendFileTitle"/>
      <w:r>
        <w:rPr>
          <w:rFonts w:hint="eastAsia" w:ascii="方正小标宋简体" w:eastAsia="方正小标宋简体"/>
          <w:sz w:val="44"/>
          <w:lang w:eastAsia="zh-CN"/>
        </w:rPr>
        <w:t>浙江省财政厅关于新冠肺炎疫情防控期间开展政府采购活动补充事项的通知</w:t>
      </w:r>
      <w:bookmarkEnd w:id="3"/>
    </w:p>
    <w:p>
      <w:pPr>
        <w:rPr>
          <w:rFonts w:hint="eastAsia" w:ascii="仿宋_GB2312" w:eastAsia="仿宋_GB2312"/>
          <w:sz w:val="32"/>
          <w:szCs w:val="32"/>
        </w:rPr>
      </w:pPr>
    </w:p>
    <w:p>
      <w:pPr>
        <w:spacing w:beforeLines="0" w:afterLines="0" w:line="600" w:lineRule="exact"/>
        <w:jc w:val="left"/>
        <w:rPr>
          <w:rFonts w:hint="eastAsia" w:ascii="仿宋_GB2312" w:hAnsi="仿宋_GB2312" w:eastAsia="仿宋_GB2312" w:cs="仿宋_GB2312"/>
          <w:color w:val="auto"/>
          <w:sz w:val="32"/>
          <w:szCs w:val="32"/>
        </w:rPr>
      </w:pPr>
      <w:bookmarkStart w:id="4" w:name="hallSendFileMainSend"/>
      <w:r>
        <w:rPr>
          <w:rFonts w:hint="eastAsia" w:ascii="仿宋_GB2312" w:hAnsi="仿宋_GB2312" w:eastAsia="仿宋_GB2312" w:cs="仿宋_GB2312"/>
          <w:color w:val="auto"/>
          <w:sz w:val="32"/>
          <w:szCs w:val="32"/>
          <w:lang w:val="en-US" w:eastAsia="zh-CN"/>
        </w:rPr>
        <w:t>各市、县（市、区）财政局，省级有关单位</w:t>
      </w:r>
      <w:bookmarkEnd w:id="4"/>
      <w:r>
        <w:rPr>
          <w:rFonts w:hint="eastAsia" w:ascii="仿宋_GB2312" w:hAnsi="仿宋_GB2312" w:eastAsia="仿宋_GB2312" w:cs="仿宋_GB2312"/>
          <w:color w:val="auto"/>
          <w:sz w:val="32"/>
          <w:szCs w:val="32"/>
        </w:rPr>
        <w:t>：</w:t>
      </w:r>
    </w:p>
    <w:p>
      <w:pPr>
        <w:spacing w:beforeLines="0" w:afterLines="0" w:line="60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我省疫情防控应急响应等级从原来的一级调整为二级，</w:t>
      </w:r>
      <w:r>
        <w:rPr>
          <w:rFonts w:hint="eastAsia" w:ascii="仿宋_GB2312" w:hAnsi="仿宋_GB2312" w:eastAsia="仿宋_GB2312" w:cs="仿宋_GB2312"/>
          <w:color w:val="auto"/>
          <w:sz w:val="32"/>
          <w:szCs w:val="32"/>
        </w:rPr>
        <w:t>按照</w:t>
      </w:r>
      <w:r>
        <w:rPr>
          <w:rFonts w:hint="eastAsia" w:ascii="仿宋_GB2312" w:hAnsi="仿宋_GB2312" w:eastAsia="仿宋_GB2312" w:cs="仿宋_GB2312"/>
          <w:color w:val="auto"/>
          <w:sz w:val="32"/>
          <w:szCs w:val="32"/>
          <w:lang w:eastAsia="zh-CN"/>
        </w:rPr>
        <w:t>进一步落实分区分级差异化防控策略，统筹推进疫情防控和经济社会发展工作的要求，现就疫情防控期间开展</w:t>
      </w:r>
      <w:r>
        <w:rPr>
          <w:rFonts w:hint="eastAsia" w:ascii="仿宋_GB2312" w:hAnsi="仿宋_GB2312" w:eastAsia="仿宋_GB2312" w:cs="仿宋_GB2312"/>
          <w:color w:val="auto"/>
          <w:sz w:val="32"/>
          <w:szCs w:val="32"/>
          <w:lang w:val="en-US" w:eastAsia="zh-CN"/>
        </w:rPr>
        <w:t>政府采购活动</w:t>
      </w:r>
      <w:r>
        <w:rPr>
          <w:rFonts w:hint="eastAsia" w:ascii="仿宋_GB2312" w:hAnsi="仿宋_GB2312" w:eastAsia="仿宋_GB2312" w:cs="仿宋_GB2312"/>
          <w:color w:val="auto"/>
          <w:sz w:val="32"/>
          <w:szCs w:val="32"/>
          <w:lang w:eastAsia="zh-CN"/>
        </w:rPr>
        <w:t>提出如下补充意见，请一并贯彻执行。</w:t>
      </w:r>
    </w:p>
    <w:p>
      <w:pPr>
        <w:spacing w:beforeLines="0" w:afterLines="0" w:line="60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一、经单位负责人同意，新冠肺炎疫情低风险或较低风险地区采购单位可统筹安排，有序启动</w:t>
      </w:r>
      <w:r>
        <w:rPr>
          <w:rFonts w:hint="eastAsia" w:ascii="仿宋_GB2312" w:hAnsi="仿宋_GB2312" w:eastAsia="仿宋_GB2312" w:cs="仿宋_GB2312"/>
          <w:color w:val="auto"/>
          <w:sz w:val="32"/>
          <w:szCs w:val="32"/>
          <w:lang w:val="en-US" w:eastAsia="zh-CN"/>
        </w:rPr>
        <w:t>政府采购项目</w:t>
      </w:r>
      <w:r>
        <w:rPr>
          <w:rFonts w:hint="eastAsia" w:ascii="仿宋_GB2312" w:hAnsi="仿宋_GB2312" w:eastAsia="仿宋_GB2312" w:cs="仿宋_GB2312"/>
          <w:color w:val="auto"/>
          <w:sz w:val="32"/>
          <w:szCs w:val="32"/>
          <w:lang w:eastAsia="zh-CN"/>
        </w:rPr>
        <w:t>。</w:t>
      </w:r>
    </w:p>
    <w:p>
      <w:pPr>
        <w:spacing w:beforeLines="0" w:afterLines="0" w:line="60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二、新项目采购活动应当使用政采云电子交易系统在线完成。已公告暂停的采购项目重新启动，鼓励使用政采云电子交易系统在线完成，</w:t>
      </w:r>
      <w:r>
        <w:rPr>
          <w:rFonts w:hint="eastAsia" w:ascii="仿宋_GB2312" w:hAnsi="仿宋_GB2312" w:eastAsia="仿宋_GB2312" w:cs="仿宋_GB2312"/>
          <w:color w:val="auto"/>
          <w:sz w:val="32"/>
          <w:szCs w:val="32"/>
          <w:lang w:val="en-US" w:eastAsia="zh-CN"/>
        </w:rPr>
        <w:t>确需</w:t>
      </w:r>
      <w:r>
        <w:rPr>
          <w:rFonts w:hint="eastAsia" w:ascii="仿宋_GB2312" w:hAnsi="仿宋_GB2312" w:eastAsia="仿宋_GB2312" w:cs="仿宋_GB2312"/>
          <w:color w:val="auto"/>
          <w:sz w:val="32"/>
          <w:szCs w:val="32"/>
          <w:lang w:eastAsia="zh-CN"/>
        </w:rPr>
        <w:t>线下完成采购活动的，采购人、采购代理机构应明确接收纸质投标</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响应文件的方式、时间和地点，允许供应商邮寄送达，</w:t>
      </w:r>
      <w:r>
        <w:rPr>
          <w:rFonts w:hint="eastAsia" w:ascii="仿宋_GB2312" w:hAnsi="仿宋_GB2312" w:eastAsia="仿宋_GB2312" w:cs="仿宋_GB2312"/>
          <w:color w:val="auto"/>
          <w:sz w:val="32"/>
          <w:szCs w:val="32"/>
          <w:lang w:val="en-US" w:eastAsia="zh-CN"/>
        </w:rPr>
        <w:t>给予供应商邮寄在途时间不少于5个工作日，</w:t>
      </w:r>
      <w:r>
        <w:rPr>
          <w:rFonts w:hint="eastAsia" w:ascii="仿宋_GB2312" w:hAnsi="仿宋_GB2312" w:eastAsia="仿宋_GB2312" w:cs="仿宋_GB2312"/>
          <w:color w:val="auto"/>
          <w:sz w:val="32"/>
          <w:szCs w:val="32"/>
          <w:lang w:eastAsia="zh-CN"/>
        </w:rPr>
        <w:t>并且不得要求供应商授权代表必须参加现场开标、开启响应文件活动。</w:t>
      </w:r>
    </w:p>
    <w:p>
      <w:pPr>
        <w:spacing w:beforeLines="0" w:afterLines="0" w:line="60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三、采购人应切实履行主体责任，主动会同采购代理机构做好开标、开启响应文件及评审现场管理、服务工作，确保评审人员以及现场工作人员的健康安全，以及采购过程的公平公正。</w:t>
      </w:r>
    </w:p>
    <w:p>
      <w:pPr>
        <w:spacing w:beforeLines="0" w:afterLines="0" w:line="600" w:lineRule="exact"/>
        <w:rPr>
          <w:rFonts w:hint="eastAsia" w:ascii="仿宋" w:hAnsi="仿宋" w:eastAsia="仿宋" w:cs="仿宋"/>
          <w:sz w:val="32"/>
          <w:szCs w:val="32"/>
        </w:rPr>
      </w:pPr>
    </w:p>
    <w:p>
      <w:pPr>
        <w:spacing w:beforeLines="0" w:afterLines="0" w:line="600" w:lineRule="exact"/>
        <w:rPr>
          <w:rFonts w:hint="eastAsia" w:ascii="仿宋" w:hAnsi="仿宋" w:eastAsia="仿宋" w:cs="仿宋"/>
          <w:sz w:val="32"/>
          <w:szCs w:val="32"/>
        </w:rPr>
      </w:pPr>
    </w:p>
    <w:p>
      <w:pPr>
        <w:spacing w:beforeLines="0" w:afterLines="0" w:line="600" w:lineRule="exact"/>
        <w:rPr>
          <w:rFonts w:hint="eastAsia" w:ascii="仿宋" w:hAnsi="仿宋" w:eastAsia="仿宋" w:cs="仿宋"/>
          <w:sz w:val="32"/>
          <w:szCs w:val="32"/>
        </w:rPr>
      </w:pPr>
    </w:p>
    <w:p>
      <w:pPr>
        <w:tabs>
          <w:tab w:val="left" w:pos="4554"/>
        </w:tabs>
        <w:spacing w:beforeLines="0" w:afterLines="0" w:line="600" w:lineRule="exact"/>
        <w:jc w:val="center"/>
        <w:rPr>
          <w:rFonts w:hint="eastAsia" w:ascii="仿宋_GB2312" w:eastAsia="仿宋_GB2312"/>
          <w:sz w:val="32"/>
          <w:szCs w:val="32"/>
          <w:lang w:eastAsia="zh-CN"/>
        </w:rPr>
      </w:pPr>
      <w:r>
        <w:rPr>
          <w:rFonts w:hint="eastAsia" w:ascii="仿宋_GB2312" w:eastAsia="仿宋_GB2312"/>
          <w:sz w:val="32"/>
          <w:szCs w:val="32"/>
          <w:lang w:val="en-US" w:eastAsia="zh-CN"/>
        </w:rPr>
        <w:t xml:space="preserve">                         浙江省财政厅  </w:t>
      </w:r>
    </w:p>
    <w:p>
      <w:pPr>
        <w:spacing w:beforeLines="0" w:afterLines="0" w:line="600" w:lineRule="exact"/>
        <w:ind w:left="3150" w:leftChars="1500"/>
        <w:jc w:val="center"/>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w:t>
      </w:r>
      <w:r>
        <w:rPr>
          <w:rFonts w:hint="eastAsia" w:ascii="仿宋_GB2312" w:eastAsia="仿宋_GB2312"/>
          <w:sz w:val="32"/>
          <w:szCs w:val="32"/>
          <w:lang w:val="en-US" w:eastAsia="zh-CN"/>
        </w:rPr>
        <w:t>2020</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3</w:t>
      </w:r>
      <w:r>
        <w:rPr>
          <w:rFonts w:hint="eastAsia" w:ascii="仿宋_GB2312" w:eastAsia="仿宋_GB2312"/>
          <w:sz w:val="32"/>
          <w:szCs w:val="32"/>
        </w:rPr>
        <w:t>日</w:t>
      </w:r>
    </w:p>
    <w:p>
      <w:pPr>
        <w:spacing w:beforeLines="0" w:afterLines="0" w:line="600" w:lineRule="exact"/>
        <w:ind w:left="0" w:leftChars="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（此件公开发布）</w:t>
      </w:r>
    </w:p>
    <w:p>
      <w:pPr>
        <w:spacing w:line="560" w:lineRule="exact"/>
        <w:rPr>
          <w:rFonts w:hint="eastAsia" w:ascii="仿宋_GB2312" w:eastAsia="仿宋_GB2312"/>
          <w:sz w:val="30"/>
          <w:lang w:val="en-US" w:eastAsia="zh-CN"/>
        </w:rPr>
      </w:pPr>
    </w:p>
    <w:p>
      <w:pPr>
        <w:spacing w:line="560" w:lineRule="exact"/>
        <w:rPr>
          <w:rFonts w:hint="eastAsia" w:ascii="仿宋_GB2312" w:eastAsia="仿宋_GB2312"/>
          <w:sz w:val="30"/>
          <w:lang w:val="en-US" w:eastAsia="zh-CN"/>
        </w:rPr>
      </w:pPr>
    </w:p>
    <w:p>
      <w:pPr>
        <w:spacing w:line="560" w:lineRule="exact"/>
        <w:rPr>
          <w:rFonts w:hint="eastAsia" w:ascii="仿宋_GB2312" w:eastAsia="仿宋_GB2312"/>
          <w:sz w:val="30"/>
          <w:lang w:val="en-US" w:eastAsia="zh-CN"/>
        </w:rPr>
      </w:pPr>
    </w:p>
    <w:p>
      <w:pPr>
        <w:spacing w:line="560" w:lineRule="exact"/>
        <w:rPr>
          <w:rFonts w:hint="eastAsia" w:ascii="仿宋_GB2312" w:eastAsia="仿宋_GB2312"/>
          <w:sz w:val="30"/>
          <w:lang w:val="en-US" w:eastAsia="zh-CN"/>
        </w:rPr>
      </w:pPr>
    </w:p>
    <w:p>
      <w:pPr>
        <w:spacing w:line="560" w:lineRule="exact"/>
        <w:rPr>
          <w:rFonts w:hint="eastAsia" w:ascii="仿宋_GB2312" w:eastAsia="仿宋_GB2312"/>
          <w:sz w:val="30"/>
          <w:lang w:val="en-US" w:eastAsia="zh-CN"/>
        </w:rPr>
      </w:pPr>
      <w:bookmarkStart w:id="7" w:name="_GoBack"/>
      <w:bookmarkEnd w:id="7"/>
    </w:p>
    <w:tbl>
      <w:tblPr>
        <w:tblStyle w:val="6"/>
        <w:tblW w:w="8931" w:type="dxa"/>
        <w:tblInd w:w="130" w:type="dxa"/>
        <w:tblBorders>
          <w:top w:val="single" w:color="auto" w:sz="8" w:space="0"/>
          <w:left w:val="none" w:color="auto" w:sz="0" w:space="0"/>
          <w:bottom w:val="single" w:color="auto" w:sz="8" w:space="0"/>
          <w:right w:val="none" w:color="auto" w:sz="0" w:space="0"/>
          <w:insideH w:val="single" w:color="auto" w:sz="6" w:space="0"/>
          <w:insideV w:val="none" w:color="auto" w:sz="0" w:space="0"/>
        </w:tblBorders>
        <w:tblLayout w:type="fixed"/>
        <w:tblCellMar>
          <w:top w:w="0" w:type="dxa"/>
          <w:left w:w="108" w:type="dxa"/>
          <w:bottom w:w="0" w:type="dxa"/>
          <w:right w:w="108" w:type="dxa"/>
        </w:tblCellMar>
      </w:tblPr>
      <w:tblGrid>
        <w:gridCol w:w="1088"/>
        <w:gridCol w:w="7843"/>
      </w:tblGrid>
      <w:tr>
        <w:tblPrEx>
          <w:tblBorders>
            <w:top w:val="single" w:color="auto" w:sz="8" w:space="0"/>
            <w:left w:val="none" w:color="auto" w:sz="0" w:space="0"/>
            <w:bottom w:val="single" w:color="auto" w:sz="8" w:space="0"/>
            <w:right w:val="none" w:color="auto" w:sz="0" w:space="0"/>
            <w:insideH w:val="single" w:color="auto" w:sz="6" w:space="0"/>
            <w:insideV w:val="none" w:color="auto" w:sz="0" w:space="0"/>
          </w:tblBorders>
          <w:tblLayout w:type="fixed"/>
          <w:tblCellMar>
            <w:top w:w="0" w:type="dxa"/>
            <w:left w:w="108" w:type="dxa"/>
            <w:bottom w:w="0" w:type="dxa"/>
            <w:right w:w="108" w:type="dxa"/>
          </w:tblCellMar>
        </w:tblPrEx>
        <w:trPr>
          <w:trHeight w:val="680" w:hRule="atLeast"/>
        </w:trPr>
        <w:tc>
          <w:tcPr>
            <w:tcW w:w="1088" w:type="dxa"/>
            <w:tcBorders>
              <w:tl2br w:val="nil"/>
              <w:tr2bl w:val="nil"/>
            </w:tcBorders>
            <w:tcMar>
              <w:top w:w="0" w:type="dxa"/>
              <w:left w:w="108" w:type="dxa"/>
              <w:bottom w:w="0" w:type="dxa"/>
              <w:right w:w="0" w:type="dxa"/>
            </w:tcMar>
            <w:vAlign w:val="top"/>
          </w:tcPr>
          <w:p>
            <w:pPr>
              <w:spacing w:line="560" w:lineRule="exact"/>
              <w:rPr>
                <w:rFonts w:hint="eastAsia" w:ascii="仿宋_GB2312" w:eastAsia="仿宋_GB2312"/>
                <w:sz w:val="30"/>
                <w:vertAlign w:val="baseline"/>
                <w:lang w:val="en-US" w:eastAsia="zh-CN"/>
              </w:rPr>
            </w:pPr>
            <w:r>
              <w:rPr>
                <w:rFonts w:hint="eastAsia" w:ascii="仿宋_GB2312" w:eastAsia="仿宋_GB2312"/>
                <w:sz w:val="28"/>
                <w:szCs w:val="28"/>
                <w:vertAlign w:val="baseline"/>
                <w:lang w:val="en-US" w:eastAsia="zh-CN"/>
              </w:rPr>
              <w:t xml:space="preserve">  抄送：</w:t>
            </w:r>
          </w:p>
        </w:tc>
        <w:tc>
          <w:tcPr>
            <w:tcW w:w="7843" w:type="dxa"/>
            <w:tcBorders>
              <w:tl2br w:val="nil"/>
              <w:tr2bl w:val="nil"/>
            </w:tcBorders>
            <w:tcMar>
              <w:top w:w="0" w:type="dxa"/>
              <w:left w:w="28" w:type="dxa"/>
              <w:bottom w:w="0" w:type="dxa"/>
              <w:right w:w="108" w:type="dxa"/>
            </w:tcMar>
            <w:vAlign w:val="top"/>
          </w:tcPr>
          <w:p>
            <w:pPr>
              <w:spacing w:line="560" w:lineRule="exact"/>
              <w:rPr>
                <w:rFonts w:hint="eastAsia" w:ascii="仿宋_GB2312" w:eastAsia="仿宋_GB2312"/>
                <w:sz w:val="28"/>
                <w:szCs w:val="28"/>
                <w:vertAlign w:val="baseline"/>
                <w:lang w:eastAsia="zh-CN"/>
              </w:rPr>
            </w:pPr>
            <w:bookmarkStart w:id="5" w:name="hallSendFileCopySend"/>
            <w:r>
              <w:rPr>
                <w:rFonts w:hint="eastAsia" w:ascii="仿宋_GB2312" w:eastAsia="仿宋_GB2312"/>
                <w:sz w:val="28"/>
                <w:szCs w:val="28"/>
                <w:vertAlign w:val="baseline"/>
                <w:lang w:eastAsia="zh-CN"/>
              </w:rPr>
              <w:t>省政府采购中心，各采购代理机构，政采云有限公司。</w:t>
            </w:r>
            <w:bookmarkEnd w:id="5"/>
          </w:p>
        </w:tc>
      </w:tr>
      <w:tr>
        <w:tblPrEx>
          <w:tblBorders>
            <w:top w:val="single" w:color="auto" w:sz="8" w:space="0"/>
            <w:left w:val="none" w:color="auto" w:sz="0" w:space="0"/>
            <w:bottom w:val="single" w:color="auto" w:sz="8" w:space="0"/>
            <w:right w:val="none" w:color="auto" w:sz="0" w:space="0"/>
            <w:insideH w:val="single" w:color="auto" w:sz="6" w:space="0"/>
            <w:insideV w:val="none" w:color="auto" w:sz="0" w:space="0"/>
          </w:tblBorders>
          <w:tblLayout w:type="fixed"/>
          <w:tblCellMar>
            <w:top w:w="0" w:type="dxa"/>
            <w:left w:w="108" w:type="dxa"/>
            <w:bottom w:w="0" w:type="dxa"/>
            <w:right w:w="108" w:type="dxa"/>
          </w:tblCellMar>
        </w:tblPrEx>
        <w:trPr>
          <w:trHeight w:val="680" w:hRule="atLeast"/>
        </w:trPr>
        <w:tc>
          <w:tcPr>
            <w:tcW w:w="8931" w:type="dxa"/>
            <w:gridSpan w:val="2"/>
            <w:tcBorders>
              <w:tl2br w:val="nil"/>
              <w:tr2bl w:val="nil"/>
            </w:tcBorders>
            <w:vAlign w:val="top"/>
          </w:tcPr>
          <w:p>
            <w:pPr>
              <w:spacing w:line="560" w:lineRule="exact"/>
              <w:rPr>
                <w:rFonts w:hint="eastAsia" w:ascii="仿宋_GB2312" w:eastAsia="仿宋_GB2312"/>
                <w:sz w:val="30"/>
                <w:vertAlign w:val="baseline"/>
              </w:rPr>
            </w:pPr>
            <w:r>
              <w:rPr>
                <w:rFonts w:hint="eastAsia" w:ascii="仿宋_GB2312" w:eastAsia="仿宋_GB2312"/>
                <w:sz w:val="28"/>
                <w:szCs w:val="28"/>
                <w:lang w:val="en-US" w:eastAsia="zh-CN"/>
              </w:rPr>
              <w:t xml:space="preserve"> </w:t>
            </w:r>
            <w:r>
              <w:rPr>
                <w:rFonts w:hint="eastAsia" w:ascii="仿宋_GB2312" w:eastAsia="仿宋_GB2312"/>
                <w:sz w:val="28"/>
                <w:szCs w:val="28"/>
                <w:vertAlign w:val="baseline"/>
                <w:lang w:val="en-US" w:eastAsia="zh-CN"/>
              </w:rPr>
              <w:t xml:space="preserve"> </w:t>
            </w:r>
            <w:bookmarkStart w:id="6" w:name="printUnit"/>
            <w:r>
              <w:rPr>
                <w:rFonts w:hint="eastAsia" w:ascii="仿宋_GB2312" w:eastAsia="仿宋_GB2312"/>
                <w:sz w:val="28"/>
                <w:szCs w:val="28"/>
              </w:rPr>
              <w:t>浙江省财政厅办公室</w:t>
            </w:r>
            <w:bookmarkEnd w:id="6"/>
            <w:r>
              <w:rPr>
                <w:rFonts w:hint="eastAsia" w:ascii="仿宋_GB2312" w:eastAsia="仿宋_GB2312"/>
                <w:sz w:val="28"/>
                <w:szCs w:val="28"/>
              </w:rPr>
              <w:t xml:space="preserve">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w:t>
            </w:r>
            <w:r>
              <w:rPr>
                <w:rFonts w:hint="eastAsia" w:ascii="仿宋_GB2312" w:eastAsia="仿宋_GB2312"/>
                <w:sz w:val="28"/>
                <w:szCs w:val="28"/>
                <w:lang w:val="en-US" w:eastAsia="zh-CN"/>
              </w:rPr>
              <w:t>2020</w:t>
            </w:r>
            <w:r>
              <w:rPr>
                <w:rFonts w:hint="eastAsia" w:ascii="仿宋_GB2312" w:eastAsia="仿宋_GB2312"/>
                <w:sz w:val="28"/>
                <w:szCs w:val="28"/>
              </w:rPr>
              <w:t>年</w:t>
            </w:r>
            <w:r>
              <w:rPr>
                <w:rFonts w:hint="eastAsia" w:ascii="仿宋_GB2312" w:eastAsia="仿宋_GB2312"/>
                <w:sz w:val="28"/>
                <w:szCs w:val="28"/>
                <w:lang w:val="en-US" w:eastAsia="zh-CN"/>
              </w:rPr>
              <w:t>3</w:t>
            </w:r>
            <w:r>
              <w:rPr>
                <w:rFonts w:hint="eastAsia" w:ascii="仿宋_GB2312" w:eastAsia="仿宋_GB2312"/>
                <w:sz w:val="28"/>
                <w:szCs w:val="28"/>
              </w:rPr>
              <w:t>月</w:t>
            </w:r>
            <w:r>
              <w:rPr>
                <w:rFonts w:hint="eastAsia" w:ascii="仿宋_GB2312" w:eastAsia="仿宋_GB2312"/>
                <w:sz w:val="28"/>
                <w:szCs w:val="28"/>
                <w:lang w:val="en-US" w:eastAsia="zh-CN"/>
              </w:rPr>
              <w:t>3</w:t>
            </w:r>
            <w:r>
              <w:rPr>
                <w:rFonts w:hint="eastAsia" w:ascii="仿宋_GB2312" w:eastAsia="仿宋_GB2312"/>
                <w:sz w:val="28"/>
                <w:szCs w:val="28"/>
              </w:rPr>
              <w:t>日印</w:t>
            </w:r>
            <w:r>
              <w:rPr>
                <w:rFonts w:hint="eastAsia" w:ascii="仿宋_GB2312" w:eastAsia="仿宋_GB2312"/>
                <w:sz w:val="28"/>
                <w:szCs w:val="28"/>
                <w:lang w:val="en-US" w:eastAsia="zh-CN"/>
              </w:rPr>
              <w:t>发</w:t>
            </w:r>
          </w:p>
        </w:tc>
      </w:tr>
    </w:tbl>
    <w:p>
      <w:pPr>
        <w:numPr>
          <w:ilvl w:val="0"/>
          <w:numId w:val="0"/>
        </w:numPr>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Helvetica">
    <w:altName w:val="Arial"/>
    <w:panose1 w:val="00000000000000000000"/>
    <w:charset w:val="00"/>
    <w:family w:val="swiss"/>
    <w:pitch w:val="default"/>
    <w:sig w:usb0="00000000" w:usb1="00000000" w:usb2="00000000" w:usb3="00000000" w:csb0="00040001"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85EBF"/>
    <w:rsid w:val="02CF626C"/>
    <w:rsid w:val="0A0C1E46"/>
    <w:rsid w:val="0C4A02CD"/>
    <w:rsid w:val="152F3C8E"/>
    <w:rsid w:val="17981733"/>
    <w:rsid w:val="18B25871"/>
    <w:rsid w:val="19697DFE"/>
    <w:rsid w:val="1A135DD3"/>
    <w:rsid w:val="1DEE7359"/>
    <w:rsid w:val="2139469B"/>
    <w:rsid w:val="22EB7E52"/>
    <w:rsid w:val="26DE7250"/>
    <w:rsid w:val="28860DE6"/>
    <w:rsid w:val="2A040E19"/>
    <w:rsid w:val="2CEB4CA5"/>
    <w:rsid w:val="2CF36B1A"/>
    <w:rsid w:val="2D292D02"/>
    <w:rsid w:val="2FED5D38"/>
    <w:rsid w:val="308A287D"/>
    <w:rsid w:val="32A65D82"/>
    <w:rsid w:val="32DF704B"/>
    <w:rsid w:val="336D0EC5"/>
    <w:rsid w:val="340069B6"/>
    <w:rsid w:val="34AA540D"/>
    <w:rsid w:val="36846B77"/>
    <w:rsid w:val="387656A0"/>
    <w:rsid w:val="3BD01C6A"/>
    <w:rsid w:val="3C4D0BA5"/>
    <w:rsid w:val="3CFB4D19"/>
    <w:rsid w:val="400B71A7"/>
    <w:rsid w:val="42694BF2"/>
    <w:rsid w:val="43A028BC"/>
    <w:rsid w:val="43CE1F6A"/>
    <w:rsid w:val="43D479E8"/>
    <w:rsid w:val="46BA79CF"/>
    <w:rsid w:val="4B7F7942"/>
    <w:rsid w:val="4C3577FB"/>
    <w:rsid w:val="4D5700C5"/>
    <w:rsid w:val="4EB73498"/>
    <w:rsid w:val="54A906AF"/>
    <w:rsid w:val="58890418"/>
    <w:rsid w:val="5AE7488E"/>
    <w:rsid w:val="5D7B330C"/>
    <w:rsid w:val="5F4865E6"/>
    <w:rsid w:val="612909C7"/>
    <w:rsid w:val="62F02AC4"/>
    <w:rsid w:val="645D5B50"/>
    <w:rsid w:val="65712341"/>
    <w:rsid w:val="66646185"/>
    <w:rsid w:val="6677100C"/>
    <w:rsid w:val="69A90B42"/>
    <w:rsid w:val="6E3802CD"/>
    <w:rsid w:val="6F6C19DD"/>
    <w:rsid w:val="70156466"/>
    <w:rsid w:val="74043EA0"/>
    <w:rsid w:val="748B290C"/>
    <w:rsid w:val="7C8A490C"/>
    <w:rsid w:val="7DDC3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eastAsia="黑体"/>
      <w:snapToGrid w:val="0"/>
      <w:kern w:val="0"/>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n</cp:lastModifiedBy>
  <dcterms:modified xsi:type="dcterms:W3CDTF">2020-03-03T09:48:37Z</dcterms:modified>
  <dc:title>取消投标保证金和履约保证金的督促落实</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